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5EB9" w14:textId="77777777" w:rsidR="00334075" w:rsidRDefault="009629E5" w:rsidP="009629E5">
      <w:pPr>
        <w:jc w:val="center"/>
        <w:rPr>
          <w:b/>
          <w:color w:val="00B0F0"/>
          <w:sz w:val="36"/>
        </w:rPr>
      </w:pPr>
      <w:r w:rsidRPr="009629E5">
        <w:rPr>
          <w:b/>
          <w:color w:val="00B0F0"/>
          <w:sz w:val="36"/>
        </w:rPr>
        <w:t xml:space="preserve">Comment répondre à </w:t>
      </w:r>
      <w:r w:rsidR="00053344">
        <w:rPr>
          <w:b/>
          <w:color w:val="00B0F0"/>
          <w:sz w:val="36"/>
        </w:rPr>
        <w:t>une</w:t>
      </w:r>
      <w:r w:rsidRPr="009629E5">
        <w:rPr>
          <w:b/>
          <w:color w:val="00B0F0"/>
          <w:sz w:val="36"/>
        </w:rPr>
        <w:t xml:space="preserve"> consultation</w:t>
      </w:r>
    </w:p>
    <w:p w14:paraId="7AB0C674" w14:textId="77777777" w:rsidR="004D22DD" w:rsidRPr="004D22DD" w:rsidRDefault="004D22DD" w:rsidP="004D22DD"/>
    <w:p w14:paraId="6ABA5BE1" w14:textId="77777777" w:rsidR="009629E5" w:rsidRDefault="00D06177" w:rsidP="004D22DD">
      <w:pPr>
        <w:rPr>
          <w:b/>
          <w:color w:val="00B0F0"/>
          <w:sz w:val="36"/>
        </w:rPr>
      </w:pPr>
      <w:sdt>
        <w:sdtPr>
          <w:id w:val="-1418628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9E5">
            <w:rPr>
              <w:rFonts w:ascii="MS Gothic" w:eastAsia="MS Gothic" w:hAnsi="MS Gothic" w:hint="eastAsia"/>
            </w:rPr>
            <w:t>☐</w:t>
          </w:r>
        </w:sdtContent>
      </w:sdt>
      <w:r w:rsidR="009629E5">
        <w:t xml:space="preserve"> Je vérifie que j’ai bien téléchargé toutes les pièces (cf. liste dans le Règlement de la Consultation</w:t>
      </w:r>
      <w:r w:rsidR="006C0F2C">
        <w:t xml:space="preserve"> (selon version) ou sur Mégalis Bretagne</w:t>
      </w:r>
      <w:r w:rsidR="009629E5">
        <w:t>)</w:t>
      </w:r>
    </w:p>
    <w:p w14:paraId="0A63BDCE" w14:textId="77777777" w:rsidR="009629E5" w:rsidRDefault="00D06177" w:rsidP="004D22DD">
      <w:sdt>
        <w:sdtPr>
          <w:id w:val="-1125319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9E5">
            <w:rPr>
              <w:rFonts w:ascii="MS Gothic" w:eastAsia="MS Gothic" w:hAnsi="MS Gothic" w:hint="eastAsia"/>
            </w:rPr>
            <w:t>☐</w:t>
          </w:r>
        </w:sdtContent>
      </w:sdt>
      <w:r w:rsidR="009629E5">
        <w:t xml:space="preserve"> Je vérifie que j’ai le droit de répondre à cette consultation (cf. formulaire de candidature/DC1</w:t>
      </w:r>
      <w:r w:rsidR="00F2639F">
        <w:t>/DC2</w:t>
      </w:r>
      <w:r w:rsidR="009629E5">
        <w:t xml:space="preserve"> et agréments particuliers</w:t>
      </w:r>
      <w:r w:rsidR="004D22DD">
        <w:t xml:space="preserve"> demandés à l’art. </w:t>
      </w:r>
      <w:r w:rsidR="006C0F2C">
        <w:t>4</w:t>
      </w:r>
      <w:r w:rsidR="004D22DD">
        <w:t xml:space="preserve"> du Règlement de la Consultation</w:t>
      </w:r>
      <w:r w:rsidR="009629E5">
        <w:t>)</w:t>
      </w:r>
    </w:p>
    <w:p w14:paraId="2F752D00" w14:textId="77777777" w:rsidR="009629E5" w:rsidRDefault="00D06177" w:rsidP="004D22DD">
      <w:sdt>
        <w:sdtPr>
          <w:id w:val="-952938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3344">
            <w:rPr>
              <w:rFonts w:ascii="MS Gothic" w:eastAsia="MS Gothic" w:hAnsi="MS Gothic" w:hint="eastAsia"/>
            </w:rPr>
            <w:t>☐</w:t>
          </w:r>
        </w:sdtContent>
      </w:sdt>
      <w:r w:rsidR="009629E5">
        <w:t xml:space="preserve"> Je vérifie la date de remise des candidatures et/ou des offres afin de vérifier les modalités de réponses et me laisser le temps de m’inscrire éventuellement sur le support de dépôt dématérialisé (cf. </w:t>
      </w:r>
      <w:r w:rsidR="004D22DD">
        <w:t>art.</w:t>
      </w:r>
      <w:r w:rsidR="006C0F2C">
        <w:t>4</w:t>
      </w:r>
      <w:r w:rsidR="004D22DD">
        <w:t xml:space="preserve"> du </w:t>
      </w:r>
      <w:r w:rsidR="009629E5" w:rsidRPr="009629E5">
        <w:t>Règlement de la Consultation</w:t>
      </w:r>
      <w:r w:rsidR="004D22DD">
        <w:t>)</w:t>
      </w:r>
    </w:p>
    <w:p w14:paraId="3D4C3670" w14:textId="77777777" w:rsidR="00053344" w:rsidRDefault="00D06177" w:rsidP="004D22DD">
      <w:sdt>
        <w:sdtPr>
          <w:id w:val="-2053146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3344">
            <w:rPr>
              <w:rFonts w:ascii="MS Gothic" w:eastAsia="MS Gothic" w:hAnsi="MS Gothic" w:hint="eastAsia"/>
            </w:rPr>
            <w:t>☐</w:t>
          </w:r>
        </w:sdtContent>
      </w:sdt>
      <w:r w:rsidR="00053344">
        <w:t xml:space="preserve"> Je vérifie s’il y a une visite obligatoire (cf. art.</w:t>
      </w:r>
      <w:r w:rsidR="006C0F2C">
        <w:t>4</w:t>
      </w:r>
      <w:r w:rsidR="00053344">
        <w:t xml:space="preserve"> du Règlement de la Consultation)</w:t>
      </w:r>
    </w:p>
    <w:p w14:paraId="2FD12D92" w14:textId="77777777" w:rsidR="00C92B0E" w:rsidRDefault="00D06177" w:rsidP="00C92B0E">
      <w:sdt>
        <w:sdtPr>
          <w:id w:val="-136342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B0E">
            <w:rPr>
              <w:rFonts w:ascii="MS Gothic" w:eastAsia="MS Gothic" w:hAnsi="MS Gothic" w:hint="eastAsia"/>
            </w:rPr>
            <w:t>☐</w:t>
          </w:r>
        </w:sdtContent>
      </w:sdt>
      <w:r w:rsidR="00C92B0E">
        <w:t xml:space="preserve"> Je vérifie s’il existe des options et variantes (cf. art.3 du Règlement de la Consultation)</w:t>
      </w:r>
    </w:p>
    <w:p w14:paraId="06CE0D70" w14:textId="77777777" w:rsidR="004D22DD" w:rsidRDefault="00D06177" w:rsidP="004D22DD">
      <w:sdt>
        <w:sdtPr>
          <w:id w:val="-1734921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9E5">
            <w:rPr>
              <w:rFonts w:ascii="MS Gothic" w:eastAsia="MS Gothic" w:hAnsi="MS Gothic" w:hint="eastAsia"/>
            </w:rPr>
            <w:t>☐</w:t>
          </w:r>
        </w:sdtContent>
      </w:sdt>
      <w:r w:rsidR="009629E5">
        <w:t xml:space="preserve"> Je vérifie la liste des pièces à remettre</w:t>
      </w:r>
      <w:r w:rsidR="004D22DD">
        <w:t xml:space="preserve"> (cf. </w:t>
      </w:r>
      <w:r w:rsidR="00674017">
        <w:t xml:space="preserve">liste </w:t>
      </w:r>
      <w:r w:rsidR="004D22DD">
        <w:t>art.</w:t>
      </w:r>
      <w:r w:rsidR="006C0F2C">
        <w:t>4</w:t>
      </w:r>
      <w:r w:rsidR="004D22DD">
        <w:t xml:space="preserve"> du Règlement de la Consultation)</w:t>
      </w:r>
      <w:r w:rsidR="00C92B0E">
        <w:t xml:space="preserve"> et je prépare ma réponse</w:t>
      </w:r>
    </w:p>
    <w:p w14:paraId="29E63B89" w14:textId="77777777" w:rsidR="00E12265" w:rsidRDefault="00D06177" w:rsidP="004D22DD">
      <w:sdt>
        <w:sdtPr>
          <w:id w:val="-1202316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265">
            <w:rPr>
              <w:rFonts w:ascii="MS Gothic" w:eastAsia="MS Gothic" w:hAnsi="MS Gothic" w:hint="eastAsia"/>
            </w:rPr>
            <w:t>☐</w:t>
          </w:r>
        </w:sdtContent>
      </w:sdt>
      <w:r w:rsidR="00E12265">
        <w:t xml:space="preserve"> Je vérifie que mon offre n’est pas anormalement basse (</w:t>
      </w:r>
      <w:hyperlink r:id="rId6" w:history="1">
        <w:r w:rsidR="002833FE" w:rsidRPr="002833FE">
          <w:rPr>
            <w:rStyle w:val="Lienhypertexte"/>
          </w:rPr>
          <w:t>art. 2152-5 Code Commande Publique</w:t>
        </w:r>
      </w:hyperlink>
      <w:r w:rsidR="00E12265">
        <w:t xml:space="preserve">), ni </w:t>
      </w:r>
      <w:r w:rsidR="00E12265" w:rsidRPr="00E12265">
        <w:t xml:space="preserve">inappropriées, irrégulières ou inacceptables </w:t>
      </w:r>
      <w:r w:rsidR="00E12265">
        <w:t>(</w:t>
      </w:r>
      <w:hyperlink r:id="rId7" w:history="1">
        <w:r w:rsidR="002833FE" w:rsidRPr="002833FE">
          <w:rPr>
            <w:rStyle w:val="Lienhypertexte"/>
          </w:rPr>
          <w:t>art 2152-1 Code Commande Publique</w:t>
        </w:r>
      </w:hyperlink>
      <w:r w:rsidR="00E12265">
        <w:t>).</w:t>
      </w:r>
    </w:p>
    <w:p w14:paraId="0086B2F1" w14:textId="77777777" w:rsidR="004D22DD" w:rsidRDefault="00D06177" w:rsidP="004D22DD">
      <w:sdt>
        <w:sdtPr>
          <w:id w:val="107216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2DD">
            <w:rPr>
              <w:rFonts w:ascii="MS Gothic" w:eastAsia="MS Gothic" w:hAnsi="MS Gothic" w:hint="eastAsia"/>
            </w:rPr>
            <w:t>☐</w:t>
          </w:r>
        </w:sdtContent>
      </w:sdt>
      <w:r w:rsidR="004D22DD">
        <w:t xml:space="preserve"> Je contacte les services communautaires si j’ai une question (cf. dernier article du Règlement de la Consultation)</w:t>
      </w:r>
    </w:p>
    <w:p w14:paraId="4A8B758E" w14:textId="1914CD16" w:rsidR="004D22DD" w:rsidRDefault="00D06177" w:rsidP="004D22DD">
      <w:sdt>
        <w:sdtPr>
          <w:id w:val="-1702625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2DD">
            <w:rPr>
              <w:rFonts w:ascii="MS Gothic" w:eastAsia="MS Gothic" w:hAnsi="MS Gothic" w:hint="eastAsia"/>
            </w:rPr>
            <w:t>☐</w:t>
          </w:r>
        </w:sdtContent>
      </w:sdt>
      <w:r w:rsidR="004D22DD">
        <w:t xml:space="preserve"> Je dépose mon offre (dépôt électronique) avant la date et heure limite (cf. en tête et art.</w:t>
      </w:r>
      <w:r w:rsidR="006C0F2C">
        <w:t>4</w:t>
      </w:r>
      <w:r w:rsidR="004D22DD">
        <w:t xml:space="preserve"> du Règlement de la Consultation)</w:t>
      </w:r>
    </w:p>
    <w:p w14:paraId="6329B6A8" w14:textId="77777777" w:rsidR="004D22DD" w:rsidRDefault="004D22DD" w:rsidP="004D22DD"/>
    <w:p w14:paraId="525129D1" w14:textId="77777777" w:rsidR="009E3300" w:rsidRDefault="009E3300" w:rsidP="004D22DD">
      <w:r w:rsidRPr="009E3300">
        <w:t>Cette « chek-list » pointe les principales précautions à prendre avant de répondre à l’une de nos consultations. Elle n’est pas nécessairement exhaustive et des différences d’articles peuvent exister selon la procédure.</w:t>
      </w:r>
    </w:p>
    <w:p w14:paraId="0EBE0827" w14:textId="77777777" w:rsidR="004D22DD" w:rsidRDefault="004D22DD" w:rsidP="004D22DD">
      <w:r>
        <w:t xml:space="preserve">Les candidatures et offres seront ensuite </w:t>
      </w:r>
      <w:r w:rsidR="005A6853">
        <w:t>examinées</w:t>
      </w:r>
      <w:r w:rsidR="003E76D4">
        <w:t xml:space="preserve"> selon la procédure afférente</w:t>
      </w:r>
      <w:r w:rsidR="00C92B0E">
        <w:t xml:space="preserve"> à cette consultation</w:t>
      </w:r>
      <w:r w:rsidR="003E76D4">
        <w:t xml:space="preserve"> (procédure adaptée ; appel d’offres ouvert ou restreint</w:t>
      </w:r>
      <w:r w:rsidR="00C92B0E">
        <w:t>, etc). Les entreprises non retenues et l’attributaire seront ensuite informés du choix (délai à la discrétion du pouvoir adjudicateur).</w:t>
      </w:r>
    </w:p>
    <w:p w14:paraId="2B4B6FC0" w14:textId="616AC1F1" w:rsidR="003E76D4" w:rsidRDefault="003E76D4" w:rsidP="004D22DD"/>
    <w:p w14:paraId="579F15E3" w14:textId="0D178F6B" w:rsidR="00481FD2" w:rsidRDefault="00481FD2" w:rsidP="004D22DD"/>
    <w:p w14:paraId="5BE5A934" w14:textId="1499059D" w:rsidR="00481FD2" w:rsidRDefault="00481FD2" w:rsidP="004D22DD"/>
    <w:p w14:paraId="45C6EBF8" w14:textId="77777777" w:rsidR="00481FD2" w:rsidRDefault="00481FD2" w:rsidP="00481FD2">
      <w:pPr>
        <w:rPr>
          <w:b/>
        </w:rPr>
      </w:pPr>
      <w:r w:rsidRPr="00C92B0E">
        <w:rPr>
          <w:b/>
        </w:rPr>
        <w:t xml:space="preserve">Le service commande publique </w:t>
      </w:r>
      <w:r>
        <w:rPr>
          <w:b/>
        </w:rPr>
        <w:t xml:space="preserve">de Communauté Lesneven Côte des Légendes </w:t>
      </w:r>
      <w:r w:rsidRPr="00C92B0E">
        <w:rPr>
          <w:b/>
        </w:rPr>
        <w:t>se tient à votre disposition pour to</w:t>
      </w:r>
      <w:r>
        <w:rPr>
          <w:b/>
        </w:rPr>
        <w:t xml:space="preserve">ut renseignement complémentaire : </w:t>
      </w:r>
    </w:p>
    <w:p w14:paraId="7B57579E" w14:textId="77777777" w:rsidR="00481FD2" w:rsidRDefault="00481FD2" w:rsidP="00481FD2">
      <w:pPr>
        <w:rPr>
          <w:b/>
        </w:rPr>
      </w:pPr>
      <w:r>
        <w:rPr>
          <w:b/>
        </w:rPr>
        <w:t>Rabillard Stéphane</w:t>
      </w:r>
      <w:r w:rsidRPr="00C92B0E">
        <w:rPr>
          <w:b/>
        </w:rPr>
        <w:t xml:space="preserve"> </w:t>
      </w:r>
      <w:r>
        <w:rPr>
          <w:b/>
        </w:rPr>
        <w:t xml:space="preserve">– </w:t>
      </w:r>
      <w:hyperlink r:id="rId8" w:history="1">
        <w:r w:rsidRPr="00CA3051">
          <w:rPr>
            <w:rStyle w:val="Lienhypertexte"/>
            <w:b/>
          </w:rPr>
          <w:t>responsable.achat@clcl.bzh</w:t>
        </w:r>
      </w:hyperlink>
      <w:r>
        <w:rPr>
          <w:b/>
        </w:rPr>
        <w:t xml:space="preserve"> </w:t>
      </w:r>
    </w:p>
    <w:p w14:paraId="60C93006" w14:textId="77777777" w:rsidR="00481FD2" w:rsidRDefault="00481FD2" w:rsidP="00481FD2">
      <w:pPr>
        <w:rPr>
          <w:b/>
        </w:rPr>
      </w:pPr>
      <w:r>
        <w:rPr>
          <w:b/>
        </w:rPr>
        <w:t xml:space="preserve">Claire Pernot - </w:t>
      </w:r>
      <w:hyperlink r:id="rId9" w:history="1">
        <w:r w:rsidRPr="00CA3051">
          <w:rPr>
            <w:rStyle w:val="Lienhypertexte"/>
            <w:b/>
          </w:rPr>
          <w:t>achat@clcl.bzh</w:t>
        </w:r>
      </w:hyperlink>
      <w:r>
        <w:rPr>
          <w:b/>
        </w:rPr>
        <w:t xml:space="preserve"> </w:t>
      </w:r>
    </w:p>
    <w:p w14:paraId="2144381D" w14:textId="77777777" w:rsidR="00481FD2" w:rsidRPr="00C92B0E" w:rsidRDefault="00481FD2" w:rsidP="00481FD2">
      <w:pPr>
        <w:rPr>
          <w:b/>
        </w:rPr>
      </w:pPr>
      <w:r w:rsidRPr="00C92B0E">
        <w:rPr>
          <w:b/>
        </w:rPr>
        <w:t xml:space="preserve">02.98.21.11.77 </w:t>
      </w:r>
    </w:p>
    <w:p w14:paraId="4D7903B8" w14:textId="36907FB6" w:rsidR="00481FD2" w:rsidRDefault="00481FD2" w:rsidP="004D22DD"/>
    <w:p w14:paraId="5E1FEBC6" w14:textId="77777777" w:rsidR="00481FD2" w:rsidRPr="00895D18" w:rsidRDefault="00481FD2" w:rsidP="00481FD2">
      <w:pPr>
        <w:jc w:val="center"/>
        <w:rPr>
          <w:b/>
          <w:color w:val="00B0F0"/>
          <w:sz w:val="44"/>
        </w:rPr>
      </w:pPr>
      <w:r w:rsidRPr="00895D18">
        <w:rPr>
          <w:b/>
          <w:color w:val="00B0F0"/>
          <w:sz w:val="44"/>
        </w:rPr>
        <w:lastRenderedPageBreak/>
        <w:t>PRENEZ UNE MINUTE POUR NOUS AIDER A VOUS FACILITER L’ACCES A LA COMMANDE PUBLIQUE</w:t>
      </w:r>
    </w:p>
    <w:p w14:paraId="09A50631" w14:textId="77777777" w:rsidR="00481FD2" w:rsidRDefault="00481FD2" w:rsidP="00481FD2"/>
    <w:p w14:paraId="1AEB3190" w14:textId="77777777" w:rsidR="00481FD2" w:rsidRDefault="00481FD2" w:rsidP="00481FD2"/>
    <w:p w14:paraId="4BD917C9" w14:textId="77777777" w:rsidR="00481FD2" w:rsidRDefault="00481FD2" w:rsidP="00481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fr-FR"/>
        </w:rPr>
      </w:pPr>
      <w:r w:rsidRPr="00CA7A44">
        <w:rPr>
          <w:rFonts w:ascii="Times New Roman" w:eastAsia="Times New Roman" w:hAnsi="Times New Roman" w:cs="Times New Roman"/>
          <w:sz w:val="28"/>
          <w:szCs w:val="24"/>
          <w:lang w:eastAsia="fr-FR"/>
        </w:rPr>
        <w:t xml:space="preserve">Il est important pour nous d'améliorer continuellement nos procédures afin de faciliter l'accès des opérateurs économiques à nos consultations. Aussi, les entreprises qui le souhaitent sont </w:t>
      </w:r>
      <w:r w:rsidRPr="00CA7A4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fr-FR"/>
        </w:rPr>
        <w:t>invitées à r</w:t>
      </w:r>
      <w:r w:rsidRPr="00895D18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fr-FR"/>
        </w:rPr>
        <w:t>épondre aux questions suivantes (formulaire Google Form, gratuit, sans inscription et anonyme)</w:t>
      </w:r>
      <w:r w:rsidRPr="00895D18">
        <w:rPr>
          <w:rFonts w:ascii="Times New Roman" w:eastAsia="Times New Roman" w:hAnsi="Times New Roman" w:cs="Times New Roman"/>
          <w:sz w:val="28"/>
          <w:szCs w:val="24"/>
          <w:lang w:eastAsia="fr-FR"/>
        </w:rPr>
        <w:t xml:space="preserve"> : </w:t>
      </w:r>
      <w:hyperlink r:id="rId10" w:history="1">
        <w:r w:rsidRPr="00403564">
          <w:rPr>
            <w:rStyle w:val="Lienhypertexte"/>
            <w:rFonts w:ascii="Times New Roman" w:eastAsia="Times New Roman" w:hAnsi="Times New Roman" w:cs="Times New Roman"/>
            <w:sz w:val="28"/>
            <w:szCs w:val="24"/>
            <w:lang w:eastAsia="fr-FR"/>
          </w:rPr>
          <w:t>https://goo.gl/forms/AKFNV4EUE2TQkUKL2</w:t>
        </w:r>
      </w:hyperlink>
      <w:r>
        <w:rPr>
          <w:rFonts w:ascii="Times New Roman" w:eastAsia="Times New Roman" w:hAnsi="Times New Roman" w:cs="Times New Roman"/>
          <w:sz w:val="28"/>
          <w:szCs w:val="24"/>
          <w:lang w:eastAsia="fr-FR"/>
        </w:rPr>
        <w:t xml:space="preserve"> (cliquez sur le lien ou faites « ctrl + clic gauche souris)</w:t>
      </w:r>
    </w:p>
    <w:p w14:paraId="627255E1" w14:textId="77777777" w:rsidR="00481FD2" w:rsidRPr="00CA7A44" w:rsidRDefault="00481FD2" w:rsidP="00481F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fr-FR"/>
        </w:rPr>
      </w:pPr>
      <w:r w:rsidRPr="00CA7A44">
        <w:rPr>
          <w:rFonts w:ascii="Times New Roman" w:eastAsia="Times New Roman" w:hAnsi="Times New Roman" w:cs="Times New Roman"/>
          <w:sz w:val="28"/>
          <w:szCs w:val="24"/>
          <w:lang w:eastAsia="fr-FR"/>
        </w:rPr>
        <w:t xml:space="preserve">Ce questionnaire ne prend qu'une minute à remplir et est strictement anonyme. </w:t>
      </w:r>
    </w:p>
    <w:p w14:paraId="23B7D2D5" w14:textId="76D85B15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652B2372" w14:textId="42FBBF21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4EE03259" w14:textId="09F8669D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19854631" w14:textId="28E27F46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1439601F" w14:textId="782947DF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62B72235" w14:textId="26A8302F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1D4D4841" w14:textId="38D99C89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0F571315" w14:textId="1A83C1E8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4BB29A60" w14:textId="1DD93E74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323D98FF" w14:textId="0023329A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6158E7C1" w14:textId="2ABFBE98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18FF892A" w14:textId="1E3DCFB9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4456C047" w14:textId="4F1B35FD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61F30EB7" w14:textId="44885A39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3DFA0B15" w14:textId="3C87FE52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p w14:paraId="48345386" w14:textId="1A751D50" w:rsidR="00481FD2" w:rsidRDefault="00481FD2" w:rsidP="004D22DD">
      <w:pPr>
        <w:rPr>
          <w:rFonts w:ascii="Times New Roman" w:eastAsia="Times New Roman" w:hAnsi="Times New Roman" w:cs="Times New Roman"/>
          <w:sz w:val="28"/>
          <w:szCs w:val="24"/>
          <w:lang w:eastAsia="fr-FR"/>
        </w:rPr>
      </w:pPr>
    </w:p>
    <w:sectPr w:rsidR="00481FD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989A3" w14:textId="77777777" w:rsidR="00481FD2" w:rsidRDefault="00481FD2" w:rsidP="00481FD2">
      <w:pPr>
        <w:spacing w:after="0" w:line="240" w:lineRule="auto"/>
      </w:pPr>
      <w:r>
        <w:separator/>
      </w:r>
    </w:p>
  </w:endnote>
  <w:endnote w:type="continuationSeparator" w:id="0">
    <w:p w14:paraId="599A6ED7" w14:textId="77777777" w:rsidR="00481FD2" w:rsidRDefault="00481FD2" w:rsidP="00481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6508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BCD0BE" w14:textId="3A2AD98A" w:rsidR="00481FD2" w:rsidRDefault="00481FD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E7637D" w14:textId="77777777" w:rsidR="00481FD2" w:rsidRDefault="00481F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DC09E" w14:textId="77777777" w:rsidR="00481FD2" w:rsidRDefault="00481FD2" w:rsidP="00481FD2">
      <w:pPr>
        <w:spacing w:after="0" w:line="240" w:lineRule="auto"/>
      </w:pPr>
      <w:r>
        <w:separator/>
      </w:r>
    </w:p>
  </w:footnote>
  <w:footnote w:type="continuationSeparator" w:id="0">
    <w:p w14:paraId="49A61A5F" w14:textId="77777777" w:rsidR="00481FD2" w:rsidRDefault="00481FD2" w:rsidP="00481F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B3"/>
    <w:rsid w:val="000520E5"/>
    <w:rsid w:val="00053344"/>
    <w:rsid w:val="001745D4"/>
    <w:rsid w:val="002833FE"/>
    <w:rsid w:val="00334075"/>
    <w:rsid w:val="003E76D4"/>
    <w:rsid w:val="00481FD2"/>
    <w:rsid w:val="004D22DD"/>
    <w:rsid w:val="005024B3"/>
    <w:rsid w:val="005A6853"/>
    <w:rsid w:val="00674017"/>
    <w:rsid w:val="006C0F2C"/>
    <w:rsid w:val="006F204A"/>
    <w:rsid w:val="009629E5"/>
    <w:rsid w:val="009E3300"/>
    <w:rsid w:val="00A74F02"/>
    <w:rsid w:val="00B13140"/>
    <w:rsid w:val="00C92B0E"/>
    <w:rsid w:val="00D06177"/>
    <w:rsid w:val="00E12265"/>
    <w:rsid w:val="00F2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5C38"/>
  <w15:chartTrackingRefBased/>
  <w15:docId w15:val="{0B87861D-9D5A-4056-B3DB-91ECF5017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745D4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745D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74F02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1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FD2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81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1FD2"/>
  </w:style>
  <w:style w:type="paragraph" w:styleId="Pieddepage">
    <w:name w:val="footer"/>
    <w:basedOn w:val="Normal"/>
    <w:link w:val="PieddepageCar"/>
    <w:uiPriority w:val="99"/>
    <w:unhideWhenUsed/>
    <w:rsid w:val="00481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1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ponsable.achat@clcl.bz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legifrance.gouv.fr/affichCode.do;jsessionid=38C25CD17B10A35B996211805AB716FE.tplgfr36s_3?idSectionTA=LEGISCTA000037703645&amp;cidTexte=LEGITEXT000037701019&amp;dateTexte=2019041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gifrance.gouv.fr/affichCode.do;jsessionid=38C25CD17B10A35B996211805AB716FE.tplgfr36s_3?idSectionTA=LEGISCTA000037703655&amp;cidTexte=LEGITEXT000037701019&amp;dateTexte=20190416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goo.gl/forms/AKFNV4EUE2TQkUKL2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chat@clcl.bz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495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CommandePublique</dc:creator>
  <cp:keywords/>
  <dc:description/>
  <cp:lastModifiedBy>CLCL/Stéphane RABILLARD</cp:lastModifiedBy>
  <cp:revision>15</cp:revision>
  <dcterms:created xsi:type="dcterms:W3CDTF">2016-10-20T10:13:00Z</dcterms:created>
  <dcterms:modified xsi:type="dcterms:W3CDTF">2023-09-07T11:29:00Z</dcterms:modified>
</cp:coreProperties>
</file>